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right"/>
        <w:rPr>
          <w:rFonts w:ascii="Times New Roman" w:cs="Times New Roman" w:hAnsi="Times New Roman" w:eastAsia="Times New Roman"/>
          <w:i w:val="1"/>
          <w:iCs w:val="1"/>
          <w:sz w:val="24"/>
          <w:szCs w:val="24"/>
          <w:shd w:val="clear" w:color="auto" w:fill="fefb66"/>
        </w:rPr>
      </w:pP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</w:rPr>
        <w:t xml:space="preserve">1)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  <w:lang w:val="ru-RU"/>
        </w:rPr>
        <w:t>районный суд по месту проведения предварительного следствия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</w:rPr>
        <w:t>.</w:t>
      </w:r>
    </w:p>
    <w:p>
      <w:pPr>
        <w:pStyle w:val="Body"/>
        <w:jc w:val="right"/>
        <w:rPr>
          <w:rFonts w:ascii="Times New Roman" w:cs="Times New Roman" w:hAnsi="Times New Roman" w:eastAsia="Times New Roman"/>
          <w:i w:val="1"/>
          <w:iCs w:val="1"/>
          <w:sz w:val="24"/>
          <w:szCs w:val="24"/>
          <w:shd w:val="clear" w:color="auto" w:fill="fefb66"/>
        </w:rPr>
      </w:pP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</w:rPr>
        <w:t xml:space="preserve">2)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  <w:lang w:val="ru-RU"/>
        </w:rPr>
        <w:t>Руководителю СО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  <w:lang w:val="ru-RU"/>
        </w:rPr>
        <w:t>прокурору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</w:rPr>
        <w:t>.</w:t>
      </w:r>
    </w:p>
    <w:p>
      <w:pPr>
        <w:pStyle w:val="Body"/>
        <w:jc w:val="righ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 xml:space="preserve">От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  <w:lang w:val="ru-RU"/>
        </w:rPr>
        <w:t>ФИО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</w:rPr>
        <w:t>адрес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</w:rPr>
        <w:t>тел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ЖАЛОБА</w:t>
      </w:r>
    </w:p>
    <w:p>
      <w:pPr>
        <w:pStyle w:val="Body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порядке ст</w:t>
      </w:r>
      <w:r>
        <w:rPr>
          <w:rFonts w:ascii="Times New Roman" w:hAnsi="Times New Roman"/>
          <w:sz w:val="24"/>
          <w:szCs w:val="24"/>
          <w:rtl w:val="0"/>
        </w:rPr>
        <w:t xml:space="preserve">.125 </w:t>
      </w:r>
      <w:r>
        <w:rPr>
          <w:rFonts w:ascii="Times New Roman" w:hAnsi="Times New Roman" w:hint="default"/>
          <w:sz w:val="24"/>
          <w:szCs w:val="24"/>
          <w:rtl w:val="0"/>
        </w:rPr>
        <w:t>УПК РФ</w:t>
      </w:r>
      <w:r>
        <w:rPr>
          <w:rFonts w:ascii="Times New Roman" w:hAnsi="Times New Roman"/>
          <w:sz w:val="24"/>
          <w:szCs w:val="24"/>
          <w:rtl w:val="0"/>
        </w:rPr>
        <w:t>)</w:t>
      </w:r>
    </w:p>
    <w:p>
      <w:pPr>
        <w:pStyle w:val="Body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действия следователя по изъятию телефона и решение следователя об отказе в удовлетворении ходатайства о возврате изъятого имущества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  <w:u w:val="single"/>
        </w:rPr>
      </w:pPr>
      <w:r>
        <w:rPr>
          <w:rFonts w:ascii="Times New Roman" w:hAnsi="Times New Roman" w:hint="default"/>
          <w:sz w:val="24"/>
          <w:szCs w:val="24"/>
          <w:u w:val="single"/>
          <w:rtl w:val="0"/>
          <w:lang w:val="ru-RU"/>
        </w:rPr>
        <w:t>Факты дела</w:t>
      </w:r>
      <w:r>
        <w:rPr>
          <w:rFonts w:ascii="Times New Roman" w:hAnsi="Times New Roman"/>
          <w:sz w:val="24"/>
          <w:szCs w:val="24"/>
          <w:u w:val="single"/>
          <w:rtl w:val="0"/>
        </w:rPr>
        <w:t>: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В производстве следователя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____________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находится уголовное дело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________,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возбужденное и расследуемое по признакам ст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ст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.____________ </w:t>
      </w:r>
      <w:r>
        <w:rPr>
          <w:rFonts w:ascii="Times New Roman" w:hAnsi="Times New Roman" w:hint="default"/>
          <w:sz w:val="24"/>
          <w:szCs w:val="24"/>
          <w:rtl w:val="0"/>
        </w:rPr>
        <w:t>УК РФ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”</w:t>
      </w:r>
      <w:r>
        <w:rPr>
          <w:rFonts w:ascii="Times New Roman" w:hAnsi="Times New Roman"/>
          <w:sz w:val="24"/>
          <w:szCs w:val="24"/>
          <w:rtl w:val="0"/>
          <w:lang w:val="en-US"/>
        </w:rPr>
        <w:t>__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”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__________ 2019 </w:t>
      </w:r>
      <w:r>
        <w:rPr>
          <w:rFonts w:ascii="Times New Roman" w:hAnsi="Times New Roman" w:hint="default"/>
          <w:sz w:val="24"/>
          <w:szCs w:val="24"/>
          <w:rtl w:val="0"/>
        </w:rPr>
        <w:t>г на основании постановления следователя от “</w:t>
      </w:r>
      <w:r>
        <w:rPr>
          <w:rFonts w:ascii="Times New Roman" w:hAnsi="Times New Roman"/>
          <w:sz w:val="24"/>
          <w:szCs w:val="24"/>
          <w:rtl w:val="0"/>
          <w:lang w:val="en-US"/>
        </w:rPr>
        <w:t>___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” </w:t>
      </w:r>
      <w:r>
        <w:rPr>
          <w:rFonts w:ascii="Times New Roman" w:hAnsi="Times New Roman"/>
          <w:sz w:val="24"/>
          <w:szCs w:val="24"/>
          <w:rtl w:val="0"/>
          <w:lang w:val="en-US"/>
        </w:rPr>
        <w:t>________ 2019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 и постановления судьи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_____________ </w:t>
      </w:r>
      <w:r>
        <w:rPr>
          <w:rFonts w:ascii="Times New Roman" w:hAnsi="Times New Roman" w:hint="default"/>
          <w:sz w:val="24"/>
          <w:szCs w:val="24"/>
          <w:rtl w:val="0"/>
        </w:rPr>
        <w:t>районного суда от “</w:t>
      </w:r>
      <w:r>
        <w:rPr>
          <w:rFonts w:ascii="Times New Roman" w:hAnsi="Times New Roman"/>
          <w:sz w:val="24"/>
          <w:szCs w:val="24"/>
          <w:rtl w:val="0"/>
          <w:lang w:val="en-US"/>
        </w:rPr>
        <w:t>___</w:t>
      </w:r>
      <w:r>
        <w:rPr>
          <w:rFonts w:ascii="Times New Roman" w:hAnsi="Times New Roman" w:hint="default"/>
          <w:sz w:val="24"/>
          <w:szCs w:val="24"/>
          <w:rtl w:val="0"/>
        </w:rPr>
        <w:t>”</w:t>
      </w:r>
      <w:r>
        <w:rPr>
          <w:rFonts w:ascii="Times New Roman" w:hAnsi="Times New Roman"/>
          <w:sz w:val="24"/>
          <w:szCs w:val="24"/>
          <w:rtl w:val="0"/>
          <w:lang w:val="en-US"/>
        </w:rPr>
        <w:t>________ 2019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 в жилище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помещении по адр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</w:t>
      </w:r>
      <w:r>
        <w:rPr>
          <w:rFonts w:ascii="Times New Roman" w:hAnsi="Times New Roman" w:hint="default"/>
          <w:sz w:val="24"/>
          <w:szCs w:val="24"/>
          <w:rtl w:val="0"/>
        </w:rPr>
        <w:t>су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:_____________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произведён обыск либо  выемка</w:t>
      </w:r>
      <w:r>
        <w:rPr>
          <w:rFonts w:ascii="Times New Roman" w:hAnsi="Times New Roman"/>
          <w:sz w:val="24"/>
          <w:szCs w:val="24"/>
          <w:rtl w:val="0"/>
        </w:rPr>
        <w:t xml:space="preserve">. (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зависимости от конкретных обстоятельств дела</w:t>
      </w:r>
      <w:r>
        <w:rPr>
          <w:rFonts w:ascii="Times New Roman" w:hAnsi="Times New Roman"/>
          <w:sz w:val="24"/>
          <w:szCs w:val="24"/>
          <w:rtl w:val="0"/>
        </w:rPr>
        <w:t>).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 </w:t>
        <w:tab/>
        <w:t>“</w:t>
      </w:r>
      <w:r>
        <w:rPr>
          <w:rFonts w:ascii="Times New Roman" w:hAnsi="Times New Roman"/>
          <w:sz w:val="24"/>
          <w:szCs w:val="24"/>
          <w:rtl w:val="0"/>
          <w:lang w:val="en-US"/>
        </w:rPr>
        <w:t>___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”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______________ 2019 </w:t>
      </w:r>
      <w:r>
        <w:rPr>
          <w:rFonts w:ascii="Times New Roman" w:hAnsi="Times New Roman" w:hint="default"/>
          <w:sz w:val="24"/>
          <w:szCs w:val="24"/>
          <w:rtl w:val="0"/>
        </w:rPr>
        <w:t>г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следователем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__________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было постановлено отказать в удовлетворении моего ходатайства о возврате моего имущества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</w:rPr>
        <w:t>телефона</w:t>
      </w:r>
      <w:r>
        <w:rPr>
          <w:rFonts w:ascii="Times New Roman" w:hAnsi="Times New Roman"/>
          <w:sz w:val="24"/>
          <w:szCs w:val="24"/>
          <w:rtl w:val="0"/>
        </w:rPr>
        <w:t>).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i w:val="1"/>
          <w:iCs w:val="1"/>
          <w:sz w:val="24"/>
          <w:szCs w:val="24"/>
          <w:shd w:val="clear" w:color="auto" w:fill="fefb66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  <w:lang w:val="ru-RU"/>
        </w:rPr>
        <w:t xml:space="preserve"> Описание конкретных обстоятельств по делу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</w:rPr>
        <w:t>:</w:t>
      </w:r>
    </w:p>
    <w:p>
      <w:pPr>
        <w:pStyle w:val="Body"/>
        <w:rPr>
          <w:rFonts w:ascii="Times New Roman" w:cs="Times New Roman" w:hAnsi="Times New Roman" w:eastAsia="Times New Roman"/>
          <w:i w:val="1"/>
          <w:iCs w:val="1"/>
          <w:sz w:val="24"/>
          <w:szCs w:val="24"/>
          <w:shd w:val="clear" w:color="auto" w:fill="fefb66"/>
        </w:rPr>
      </w:pP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  <w:lang w:val="ru-RU"/>
        </w:rPr>
        <w:t xml:space="preserve">были ли уведомлены перед началом следственных действий надлежащей форме о планируемых следователем мероприятий 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  <w:lang w:val="ru-RU"/>
        </w:rPr>
        <w:t>ознакомление с постановление о проведении выемки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  <w:lang w:val="ru-RU"/>
        </w:rPr>
        <w:t>обыска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</w:rPr>
        <w:t>);</w:t>
      </w:r>
    </w:p>
    <w:p>
      <w:pPr>
        <w:pStyle w:val="Body"/>
        <w:rPr>
          <w:rFonts w:ascii="Times New Roman" w:cs="Times New Roman" w:hAnsi="Times New Roman" w:eastAsia="Times New Roman"/>
          <w:i w:val="1"/>
          <w:iCs w:val="1"/>
          <w:sz w:val="24"/>
          <w:szCs w:val="24"/>
          <w:shd w:val="clear" w:color="auto" w:fill="fefb66"/>
        </w:rPr>
      </w:pP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  <w:lang w:val="ru-RU"/>
        </w:rPr>
        <w:t>отметить фактические действия следователя по изъятию ваших вещей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i w:val="1"/>
          <w:iCs w:val="1"/>
          <w:sz w:val="24"/>
          <w:szCs w:val="24"/>
          <w:shd w:val="clear" w:color="auto" w:fill="fefb66"/>
        </w:rPr>
      </w:pP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  <w:lang w:val="ru-RU"/>
        </w:rPr>
        <w:t>позволили ли вам письменно отразить в протоколе свое несогласие с изъятие вещей и основания данного несогласия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  <w:lang w:val="ru-RU"/>
        </w:rPr>
        <w:t>предоставили копию протокола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i w:val="1"/>
          <w:iCs w:val="1"/>
          <w:sz w:val="24"/>
          <w:szCs w:val="24"/>
          <w:shd w:val="clear" w:color="auto" w:fill="fefb66"/>
        </w:rPr>
      </w:pP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  <w:lang w:val="ru-RU"/>
        </w:rPr>
        <w:t>из каких источников вам стало известно о изъятии вашего имущества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i w:val="1"/>
          <w:iCs w:val="1"/>
          <w:sz w:val="24"/>
          <w:szCs w:val="24"/>
          <w:shd w:val="clear" w:color="auto" w:fill="fefb66"/>
        </w:rPr>
      </w:pP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  <w:lang w:val="ru-RU"/>
        </w:rPr>
        <w:t>представлялись ли вам документы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  <w:lang w:val="ru-RU"/>
        </w:rPr>
        <w:t>отражающие данное изъятие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i w:val="1"/>
          <w:iCs w:val="1"/>
          <w:sz w:val="24"/>
          <w:szCs w:val="24"/>
          <w:shd w:val="clear" w:color="auto" w:fill="fefb66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  <w:u w:val="single"/>
        </w:rPr>
      </w:pPr>
      <w:r>
        <w:rPr>
          <w:rFonts w:ascii="Times New Roman" w:hAnsi="Times New Roman" w:hint="default"/>
          <w:sz w:val="24"/>
          <w:szCs w:val="24"/>
          <w:u w:val="single"/>
          <w:rtl w:val="0"/>
          <w:lang w:val="ru-RU"/>
        </w:rPr>
        <w:t xml:space="preserve">Вышеуказанные действия по изъятию моего имущества </w:t>
      </w:r>
      <w:r>
        <w:rPr>
          <w:rFonts w:ascii="Times New Roman" w:hAnsi="Times New Roman"/>
          <w:sz w:val="24"/>
          <w:szCs w:val="24"/>
          <w:u w:val="single"/>
          <w:rtl w:val="0"/>
        </w:rPr>
        <w:t>(</w:t>
      </w:r>
      <w:r>
        <w:rPr>
          <w:rFonts w:ascii="Times New Roman" w:hAnsi="Times New Roman" w:hint="default"/>
          <w:sz w:val="24"/>
          <w:szCs w:val="24"/>
          <w:u w:val="single"/>
          <w:rtl w:val="0"/>
        </w:rPr>
        <w:t>телефона</w:t>
      </w:r>
      <w:r>
        <w:rPr>
          <w:rFonts w:ascii="Times New Roman" w:hAnsi="Times New Roman"/>
          <w:sz w:val="24"/>
          <w:szCs w:val="24"/>
          <w:u w:val="single"/>
          <w:rtl w:val="0"/>
        </w:rPr>
        <w:t xml:space="preserve">) </w:t>
      </w:r>
      <w:r>
        <w:rPr>
          <w:rFonts w:ascii="Times New Roman" w:hAnsi="Times New Roman" w:hint="default"/>
          <w:sz w:val="24"/>
          <w:szCs w:val="24"/>
          <w:u w:val="single"/>
          <w:rtl w:val="0"/>
          <w:lang w:val="ru-RU"/>
        </w:rPr>
        <w:t>и отказ в возврате данного предмета незаконны</w:t>
      </w:r>
      <w:r>
        <w:rPr>
          <w:rFonts w:ascii="Times New Roman" w:hAnsi="Times New Roman"/>
          <w:sz w:val="24"/>
          <w:szCs w:val="24"/>
          <w:u w:val="single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u w:val="single"/>
          <w:rtl w:val="0"/>
          <w:lang w:val="ru-RU"/>
        </w:rPr>
        <w:t>по следующим основаниям</w:t>
      </w:r>
      <w:r>
        <w:rPr>
          <w:rFonts w:ascii="Times New Roman" w:hAnsi="Times New Roman"/>
          <w:sz w:val="24"/>
          <w:szCs w:val="24"/>
          <w:u w:val="single"/>
          <w:rtl w:val="0"/>
        </w:rPr>
        <w:t>: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  <w:u w:val="single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  <w:lang w:val="ru-RU"/>
        </w:rPr>
        <w:tab/>
        <w:t>Постановления следователя должны быть законными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мотивированными и обоснованными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Согласно ч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1 </w:t>
      </w:r>
      <w:r>
        <w:rPr>
          <w:rFonts w:ascii="Times New Roman" w:hAnsi="Times New Roman" w:hint="default"/>
          <w:sz w:val="24"/>
          <w:szCs w:val="24"/>
          <w:rtl w:val="0"/>
        </w:rPr>
        <w:t>ст</w:t>
      </w:r>
      <w:r>
        <w:rPr>
          <w:rFonts w:ascii="Times New Roman" w:hAnsi="Times New Roman"/>
          <w:sz w:val="24"/>
          <w:szCs w:val="24"/>
          <w:rtl w:val="0"/>
        </w:rPr>
        <w:t xml:space="preserve">. 182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УПК РФ основанием производства обыска является наличие достаточных данных полагать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в каком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либо месте или у какого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либо лица могут находиться орудия преступления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предметы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документы и ценности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которые могут иметь значение для уголовного дела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Согласно ст</w:t>
      </w:r>
      <w:r>
        <w:rPr>
          <w:rFonts w:ascii="Times New Roman" w:hAnsi="Times New Roman"/>
          <w:sz w:val="24"/>
          <w:szCs w:val="24"/>
          <w:rtl w:val="0"/>
        </w:rPr>
        <w:t xml:space="preserve">.183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УПК РФ выемка производится в порядке определенном для обыска</w:t>
      </w:r>
      <w:r>
        <w:rPr>
          <w:rFonts w:ascii="Times New Roman" w:hAnsi="Times New Roman"/>
          <w:sz w:val="24"/>
          <w:szCs w:val="24"/>
          <w:rtl w:val="0"/>
        </w:rPr>
        <w:t>.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 изъятии по результатам осмотра 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</w:rPr>
        <w:t>согласно ст</w:t>
      </w:r>
      <w:r>
        <w:rPr>
          <w:rFonts w:ascii="Times New Roman" w:hAnsi="Times New Roman"/>
          <w:sz w:val="24"/>
          <w:szCs w:val="24"/>
          <w:rtl w:val="0"/>
        </w:rPr>
        <w:t xml:space="preserve">.177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УПК РФ изъятию подлежат только те  предметы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документы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которые имеют значение по уголовному делу</w:t>
      </w:r>
      <w:r>
        <w:rPr>
          <w:rFonts w:ascii="Times New Roman" w:hAnsi="Times New Roman"/>
          <w:sz w:val="24"/>
          <w:szCs w:val="24"/>
          <w:rtl w:val="0"/>
        </w:rPr>
        <w:t>).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Употребление понятия «документы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предметы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которые могут иметь значение для дела» наполняется содержанием в зависимости от фактических обстоятельств конкретного дела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Согласно постановлению от </w:t>
      </w:r>
      <w:r>
        <w:rPr>
          <w:rFonts w:ascii="Times New Roman" w:hAnsi="Times New Roman"/>
          <w:sz w:val="24"/>
          <w:szCs w:val="24"/>
          <w:rtl w:val="0"/>
        </w:rPr>
        <w:t xml:space="preserve">19.01.2016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 делу «Гермюш против Турции»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жалоба № </w:t>
      </w:r>
      <w:r>
        <w:rPr>
          <w:rFonts w:ascii="Times New Roman" w:hAnsi="Times New Roman"/>
          <w:sz w:val="24"/>
          <w:szCs w:val="24"/>
          <w:rtl w:val="0"/>
        </w:rPr>
        <w:t xml:space="preserve">49085/57) </w:t>
      </w:r>
      <w:r>
        <w:rPr>
          <w:rFonts w:ascii="Times New Roman" w:hAnsi="Times New Roman" w:hint="default"/>
          <w:sz w:val="24"/>
          <w:szCs w:val="24"/>
          <w:rtl w:val="0"/>
        </w:rPr>
        <w:t>ЕСПЧ указал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неизбирательное изъятие всех данных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которые находились на компьютерных носителях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позволило властям получить информацию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связанную с фактами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являющимися предметом судебного разбирательства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Рассматриваемое вмешательство было непропорционально преследуемой цели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обоснование решения о проведении обыска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выемки указаны общие формулировки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немотивированно какие сведения позволили следователю прийти к выводу о том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мой телефон имеет отношение к уголовному делу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Для изъятия телефона никаких оснований не имелось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таковые не названы ни в протоколе обыска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 в постановлении о производстве обыска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соответствии со статьей </w:t>
      </w:r>
      <w:r>
        <w:rPr>
          <w:rFonts w:ascii="Times New Roman" w:hAnsi="Times New Roman"/>
          <w:sz w:val="24"/>
          <w:szCs w:val="24"/>
          <w:rtl w:val="0"/>
        </w:rPr>
        <w:t xml:space="preserve">35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Конституции Российской Федерации право частной собственности охраняется законом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  <w:lang w:val="ru-RU"/>
        </w:rPr>
        <w:tab/>
        <w:t>Согласно ст</w:t>
      </w:r>
      <w:r>
        <w:rPr>
          <w:rFonts w:ascii="Times New Roman" w:hAnsi="Times New Roman"/>
          <w:sz w:val="24"/>
          <w:szCs w:val="24"/>
          <w:rtl w:val="0"/>
        </w:rPr>
        <w:t xml:space="preserve">. 23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Конституции РФ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согласно которой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каждый имеет право на неприкосновенность частной жизни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личную и семейную тайну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защиту своих чести и доброго имени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Каждый имеет право на тайну переписки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телефонных переговоров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почтовых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телеграфных и иных сообщений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Ограничение этих прав допускается только на основании судебного решения</w:t>
      </w:r>
      <w:r>
        <w:rPr>
          <w:rFonts w:ascii="Times New Roman" w:hAnsi="Times New Roman"/>
          <w:sz w:val="24"/>
          <w:szCs w:val="24"/>
          <w:rtl w:val="0"/>
        </w:rPr>
        <w:t>;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  <w:lang w:val="ru-RU"/>
        </w:rPr>
        <w:tab/>
        <w:t xml:space="preserve"> Статья </w:t>
      </w:r>
      <w:r>
        <w:rPr>
          <w:rFonts w:ascii="Times New Roman" w:hAnsi="Times New Roman"/>
          <w:sz w:val="24"/>
          <w:szCs w:val="24"/>
          <w:rtl w:val="0"/>
        </w:rPr>
        <w:t xml:space="preserve">13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УПК РФ указывает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права гражданина на тайну переписки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телефонных и иных переговоров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почтовых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телеграфных и иных сообщений допускается только на основании судебного решения</w:t>
      </w:r>
      <w:r>
        <w:rPr>
          <w:rFonts w:ascii="Times New Roman" w:hAnsi="Times New Roman"/>
          <w:sz w:val="24"/>
          <w:szCs w:val="24"/>
          <w:rtl w:val="0"/>
        </w:rPr>
        <w:t>;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  <w:lang w:val="ru-RU"/>
        </w:rPr>
        <w:tab/>
        <w:t xml:space="preserve"> Согласно ч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.7 </w:t>
      </w:r>
      <w:r>
        <w:rPr>
          <w:rFonts w:ascii="Times New Roman" w:hAnsi="Times New Roman" w:hint="default"/>
          <w:sz w:val="24"/>
          <w:szCs w:val="24"/>
          <w:rtl w:val="0"/>
        </w:rPr>
        <w:t>ст</w:t>
      </w:r>
      <w:r>
        <w:rPr>
          <w:rFonts w:ascii="Times New Roman" w:hAnsi="Times New Roman"/>
          <w:sz w:val="24"/>
          <w:szCs w:val="24"/>
          <w:rtl w:val="0"/>
        </w:rPr>
        <w:t xml:space="preserve">.185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УПК РФ следователь при наличии достаточных оснований полагать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сведения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имеющие значение для уголовного дела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могут содержаться в электронных сообщениях или иных передаваемых по сетям электросвязи сообщениях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может только по решению суда провести их осмотр и выемку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Исходя из формулировки термина «электросвязь»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который содержится в  п</w:t>
      </w:r>
      <w:r>
        <w:rPr>
          <w:rFonts w:ascii="Times New Roman" w:hAnsi="Times New Roman"/>
          <w:sz w:val="24"/>
          <w:szCs w:val="24"/>
          <w:rtl w:val="0"/>
        </w:rPr>
        <w:t xml:space="preserve">.35 </w:t>
      </w:r>
      <w:r>
        <w:rPr>
          <w:rFonts w:ascii="Times New Roman" w:hAnsi="Times New Roman" w:hint="default"/>
          <w:sz w:val="24"/>
          <w:szCs w:val="24"/>
          <w:rtl w:val="0"/>
        </w:rPr>
        <w:t>ст</w:t>
      </w:r>
      <w:r>
        <w:rPr>
          <w:rFonts w:ascii="Times New Roman" w:hAnsi="Times New Roman"/>
          <w:sz w:val="24"/>
          <w:szCs w:val="24"/>
          <w:rtl w:val="0"/>
        </w:rPr>
        <w:t xml:space="preserve">. 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Федерального закона от </w:t>
      </w:r>
      <w:r>
        <w:rPr>
          <w:rFonts w:ascii="Times New Roman" w:hAnsi="Times New Roman"/>
          <w:sz w:val="24"/>
          <w:szCs w:val="24"/>
          <w:rtl w:val="0"/>
        </w:rPr>
        <w:t xml:space="preserve">07.07.2003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№ </w:t>
      </w:r>
      <w:r>
        <w:rPr>
          <w:rFonts w:ascii="Times New Roman" w:hAnsi="Times New Roman"/>
          <w:sz w:val="24"/>
          <w:szCs w:val="24"/>
          <w:rtl w:val="0"/>
        </w:rPr>
        <w:t>126-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ФЗ «О связи» Электросвязью признаются всякие «излучение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передача или прием знаков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сигналов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голосовой информации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письменного текста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изображений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звуков или сообщений любого рода по радиосистеме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проводной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оптической и другим электромагнитным системам»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  <w:lang w:val="ru-RU"/>
        </w:rPr>
        <w:tab/>
        <w:t>Согласно положениям ст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ст</w:t>
      </w:r>
      <w:r>
        <w:rPr>
          <w:rFonts w:ascii="Times New Roman" w:hAnsi="Times New Roman"/>
          <w:sz w:val="24"/>
          <w:szCs w:val="24"/>
          <w:rtl w:val="0"/>
        </w:rPr>
        <w:t xml:space="preserve">.8, 10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Конвенции о защите прав и основных свобод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каждому гарантируется право на уважение частной и семейной жизни и любое вмешательство со стороны государственного органа должно быть необходимым и соразмерным преследуемым законным целям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Конституционные гарантии охраны частной собственности законом и допустимости лишения имущества не иначе как по решению суда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выражающие принцип неприкосновенности собственности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конституционные гарантии судебной защиты распространяются как на сферу гражданско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правовых отношений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так и на отношения государства и личности в публично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правовой сфере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означает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в случаях изъятия имущества у собственника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независимо от оснований такого изъятия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том числе для обеспечения производства по уголовному делу</w:t>
      </w:r>
      <w:r>
        <w:rPr>
          <w:rFonts w:ascii="Times New Roman" w:hAnsi="Times New Roman"/>
          <w:sz w:val="24"/>
          <w:szCs w:val="24"/>
          <w:rtl w:val="0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поскольку оно носит принудительный характер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обязательном порядке должен осуществляться эффективный судебный контроль</w:t>
      </w:r>
      <w:r>
        <w:rPr>
          <w:rFonts w:ascii="Times New Roman" w:hAnsi="Times New Roman"/>
          <w:sz w:val="24"/>
          <w:szCs w:val="24"/>
          <w:rtl w:val="0"/>
        </w:rPr>
        <w:t>.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Постановление Конституционного суда РФ от </w:t>
      </w:r>
      <w:r>
        <w:rPr>
          <w:rFonts w:ascii="Times New Roman" w:hAnsi="Times New Roman"/>
          <w:sz w:val="24"/>
          <w:szCs w:val="24"/>
          <w:rtl w:val="0"/>
        </w:rPr>
        <w:t xml:space="preserve">16.07.2008 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№ </w:t>
      </w:r>
      <w:r>
        <w:rPr>
          <w:rFonts w:ascii="Times New Roman" w:hAnsi="Times New Roman"/>
          <w:sz w:val="24"/>
          <w:szCs w:val="24"/>
          <w:rtl w:val="0"/>
        </w:rPr>
        <w:t>9-</w:t>
      </w:r>
      <w:r>
        <w:rPr>
          <w:rFonts w:ascii="Times New Roman" w:hAnsi="Times New Roman" w:hint="default"/>
          <w:sz w:val="24"/>
          <w:szCs w:val="24"/>
          <w:rtl w:val="0"/>
        </w:rPr>
        <w:t>П</w:t>
      </w:r>
      <w:r>
        <w:rPr>
          <w:rFonts w:ascii="Times New Roman" w:hAnsi="Times New Roman"/>
          <w:sz w:val="24"/>
          <w:szCs w:val="24"/>
          <w:rtl w:val="0"/>
        </w:rPr>
        <w:t>).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Изъятое имущество находится в моей личной собственности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необходимо мне в повсеместной жизни и работы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обучения</w:t>
      </w:r>
      <w:r>
        <w:rPr>
          <w:rFonts w:ascii="Times New Roman" w:hAnsi="Times New Roman"/>
          <w:sz w:val="24"/>
          <w:szCs w:val="24"/>
          <w:rtl w:val="0"/>
        </w:rPr>
        <w:t xml:space="preserve">). 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hint="default"/>
          <w:sz w:val="24"/>
          <w:szCs w:val="24"/>
          <w:rtl w:val="0"/>
        </w:rPr>
        <w:t>Содержащиеся в памяти данного телефона сведения о моей частной жизни</w:t>
      </w:r>
      <w:r>
        <w:rPr>
          <w:rFonts w:ascii="Times New Roman" w:hAnsi="Times New Roman"/>
          <w:sz w:val="24"/>
          <w:szCs w:val="24"/>
          <w:rtl w:val="0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информацию о переписки и связи с иными лицами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том числе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близкими родственниками</w:t>
      </w:r>
      <w:r>
        <w:rPr>
          <w:rFonts w:ascii="Times New Roman" w:hAnsi="Times New Roman"/>
          <w:sz w:val="24"/>
          <w:szCs w:val="24"/>
          <w:rtl w:val="0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иные сведения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относящиеся к охраняемым федеральным законодательством о тайне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том числе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банковской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врачебной тайной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Изъятие моего телефона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нарушение вышеуказанных требований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производилось без судебного разрешения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оценке законности и обоснованности изъятия у собственника или иного законного владельца того или иного имущества в связи с приобщением к уголовному делу в качестве вещественного доказательства должны приниматься во внимание тяжесть преступления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связи с расследованием которого решается вопрос об изъятии имущества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 самого имущества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том числе его стоимость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значимость для собственника или владельца и общества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возможные отрицательные последствия изъятия этого имущества и т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п</w:t>
      </w:r>
      <w:r>
        <w:rPr>
          <w:rFonts w:ascii="Times New Roman" w:hAnsi="Times New Roman"/>
          <w:sz w:val="24"/>
          <w:szCs w:val="24"/>
          <w:rtl w:val="0"/>
        </w:rPr>
        <w:t>.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постановление КС РФ от </w:t>
      </w:r>
      <w:r>
        <w:rPr>
          <w:rFonts w:ascii="Times New Roman" w:hAnsi="Times New Roman"/>
          <w:sz w:val="24"/>
          <w:szCs w:val="24"/>
          <w:rtl w:val="0"/>
        </w:rPr>
        <w:t xml:space="preserve">16.07.2008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№ </w:t>
      </w:r>
      <w:r>
        <w:rPr>
          <w:rFonts w:ascii="Times New Roman" w:hAnsi="Times New Roman"/>
          <w:sz w:val="24"/>
          <w:szCs w:val="24"/>
          <w:rtl w:val="0"/>
        </w:rPr>
        <w:t>9-</w:t>
      </w:r>
      <w:r>
        <w:rPr>
          <w:rFonts w:ascii="Times New Roman" w:hAnsi="Times New Roman" w:hint="default"/>
          <w:sz w:val="24"/>
          <w:szCs w:val="24"/>
          <w:rtl w:val="0"/>
        </w:rPr>
        <w:t>П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определения от </w:t>
      </w:r>
      <w:r>
        <w:rPr>
          <w:rFonts w:ascii="Times New Roman" w:hAnsi="Times New Roman"/>
          <w:sz w:val="24"/>
          <w:szCs w:val="24"/>
          <w:rtl w:val="0"/>
        </w:rPr>
        <w:t xml:space="preserve">16.12.2008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№ </w:t>
      </w:r>
      <w:r>
        <w:rPr>
          <w:rFonts w:ascii="Times New Roman" w:hAnsi="Times New Roman"/>
          <w:sz w:val="24"/>
          <w:szCs w:val="24"/>
          <w:rtl w:val="0"/>
        </w:rPr>
        <w:t>1036-</w:t>
      </w:r>
      <w:r>
        <w:rPr>
          <w:rFonts w:ascii="Times New Roman" w:hAnsi="Times New Roman" w:hint="default"/>
          <w:sz w:val="24"/>
          <w:szCs w:val="24"/>
          <w:rtl w:val="0"/>
        </w:rPr>
        <w:t>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</w:rPr>
        <w:t>П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от </w:t>
      </w:r>
      <w:r>
        <w:rPr>
          <w:rFonts w:ascii="Times New Roman" w:hAnsi="Times New Roman"/>
          <w:sz w:val="24"/>
          <w:szCs w:val="24"/>
          <w:rtl w:val="0"/>
        </w:rPr>
        <w:t xml:space="preserve">15.02.2005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№ </w:t>
      </w:r>
      <w:r>
        <w:rPr>
          <w:rFonts w:ascii="Times New Roman" w:hAnsi="Times New Roman"/>
          <w:sz w:val="24"/>
          <w:szCs w:val="24"/>
          <w:rtl w:val="0"/>
        </w:rPr>
        <w:t>59-</w:t>
      </w:r>
      <w:r>
        <w:rPr>
          <w:rFonts w:ascii="Times New Roman" w:hAnsi="Times New Roman" w:hint="default"/>
          <w:sz w:val="24"/>
          <w:szCs w:val="24"/>
          <w:rtl w:val="0"/>
        </w:rPr>
        <w:t>О</w:t>
      </w:r>
      <w:r>
        <w:rPr>
          <w:rFonts w:ascii="Times New Roman" w:hAnsi="Times New Roman"/>
          <w:sz w:val="24"/>
          <w:szCs w:val="24"/>
          <w:rtl w:val="0"/>
        </w:rPr>
        <w:t>).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  <w:lang w:val="ru-RU"/>
        </w:rPr>
        <w:tab/>
        <w:t>Изъятием телефона нарушено мое право на пользование и владение имуществом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принадлежащем на праве собственности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на тайну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охраняемую федеральным законом о тайне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права третьих лиц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разрешению которых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памяти моего телефона хранилась сведения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затрагивающие их частную жизнь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  <w:lang w:val="ru-RU"/>
        </w:rPr>
        <w:tab/>
        <w:t xml:space="preserve">Конституционный Суд  Российской Федерации  в  Постановлении от </w:t>
      </w:r>
      <w:r>
        <w:rPr>
          <w:rFonts w:ascii="Times New Roman" w:hAnsi="Times New Roman"/>
          <w:sz w:val="24"/>
          <w:szCs w:val="24"/>
          <w:rtl w:val="0"/>
        </w:rPr>
        <w:t xml:space="preserve">16.07.2008  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№ </w:t>
      </w:r>
      <w:r>
        <w:rPr>
          <w:rFonts w:ascii="Times New Roman" w:hAnsi="Times New Roman"/>
          <w:sz w:val="24"/>
          <w:szCs w:val="24"/>
          <w:rtl w:val="0"/>
        </w:rPr>
        <w:t>9-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 указал</w:t>
      </w:r>
      <w:r>
        <w:rPr>
          <w:rFonts w:ascii="Times New Roman" w:hAnsi="Times New Roman"/>
          <w:sz w:val="24"/>
          <w:szCs w:val="24"/>
          <w:rtl w:val="0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в силу  таких  фундаментальных принципов</w:t>
      </w:r>
      <w:r>
        <w:rPr>
          <w:rFonts w:ascii="Times New Roman" w:hAnsi="Times New Roman"/>
          <w:sz w:val="24"/>
          <w:szCs w:val="24"/>
          <w:rtl w:val="0"/>
        </w:rPr>
        <w:t xml:space="preserve">,   </w:t>
      </w:r>
      <w:r>
        <w:rPr>
          <w:rFonts w:ascii="Times New Roman" w:hAnsi="Times New Roman" w:hint="default"/>
          <w:sz w:val="24"/>
          <w:szCs w:val="24"/>
          <w:rtl w:val="0"/>
        </w:rPr>
        <w:t>как   верховенство   права  и  юридическое  равенство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вмешательство государства в отношения собственности не должно  быть произвольным  и  нарушать  равновесие  между требованиями интересами общества и необходимыми условиями защиты  основных  прав  личности</w:t>
      </w:r>
      <w:r>
        <w:rPr>
          <w:rFonts w:ascii="Times New Roman" w:hAnsi="Times New Roman"/>
          <w:sz w:val="24"/>
          <w:szCs w:val="24"/>
          <w:rtl w:val="0"/>
        </w:rPr>
        <w:t>,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>что   предполагает   разумную   соразмерность  между  используемыми средствами и преследуемой целью</w:t>
      </w:r>
      <w:r>
        <w:rPr>
          <w:rFonts w:ascii="Times New Roman" w:hAnsi="Times New Roman"/>
          <w:sz w:val="24"/>
          <w:szCs w:val="24"/>
          <w:rtl w:val="0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</w:rPr>
        <w:t>с тем чтобы обеспечивался  баланс конституционно   защищаемых   ценностей   и  лицо  не  подвергалось чрезмерному обременению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  <w:lang w:val="ru-RU"/>
        </w:rPr>
        <w:tab/>
        <w:t>В связи с вышеуказанным</w:t>
      </w:r>
      <w:r>
        <w:rPr>
          <w:rFonts w:ascii="Times New Roman" w:hAnsi="Times New Roman"/>
          <w:sz w:val="24"/>
          <w:szCs w:val="24"/>
          <w:rtl w:val="0"/>
        </w:rPr>
        <w:t>,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ПРОШУ СУД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:</w:t>
      </w:r>
    </w:p>
    <w:p>
      <w:pPr>
        <w:pStyle w:val="Body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Признать действия следователя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__________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производстве обыска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выемки</w:t>
      </w:r>
      <w:r>
        <w:rPr>
          <w:rFonts w:ascii="Times New Roman" w:hAnsi="Times New Roman"/>
          <w:sz w:val="24"/>
          <w:szCs w:val="24"/>
          <w:rtl w:val="0"/>
        </w:rPr>
        <w:t>,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осмотра по изъятию моего телефона незаконными и необоснованными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Исключить протокол незаконного обыска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выемки из числа доказательств по указанному уголовному делу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Обязать следователя возвратить всё изъятое собственнику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____________, </w:t>
      </w:r>
      <w:r>
        <w:rPr>
          <w:rFonts w:ascii="Times New Roman" w:hAnsi="Times New Roman" w:hint="default"/>
          <w:sz w:val="24"/>
          <w:szCs w:val="24"/>
          <w:rtl w:val="0"/>
        </w:rPr>
        <w:t>но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перед этим произвести в нашем присутствии осмотр изъятого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исключить его утрату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подмену или иные незаконные действия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</w:pPr>
      <w:r>
        <w:rPr>
          <w:rFonts w:ascii="Times New Roman" w:hAnsi="Times New Roman" w:hint="default"/>
          <w:sz w:val="24"/>
          <w:szCs w:val="24"/>
          <w:rtl w:val="0"/>
        </w:rPr>
        <w:t xml:space="preserve">Дата </w:t>
        <w:tab/>
        <w:tab/>
        <w:tab/>
        <w:tab/>
        <w:tab/>
        <w:tab/>
        <w:tab/>
        <w:tab/>
        <w:t>подпись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