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ХОДАТАЙСТВО</w:t>
      </w:r>
    </w:p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 передаче телефона на ответственное хранение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вашем производстве производстве находится уголовное дело №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_______________. 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ФИО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не являюсь ни обвиняемым </w:t>
      </w:r>
      <w:r>
        <w:rPr>
          <w:rFonts w:ascii="Times New Roman" w:hAnsi="Times New Roman"/>
          <w:sz w:val="24"/>
          <w:szCs w:val="24"/>
          <w:rtl w:val="0"/>
        </w:rPr>
        <w:t>(-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ой</w:t>
      </w:r>
      <w:r>
        <w:rPr>
          <w:rFonts w:ascii="Times New Roman" w:hAnsi="Times New Roman"/>
          <w:sz w:val="24"/>
          <w:szCs w:val="24"/>
          <w:rtl w:val="0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ни подозреваемым </w:t>
      </w:r>
      <w:r>
        <w:rPr>
          <w:rFonts w:ascii="Times New Roman" w:hAnsi="Times New Roman"/>
          <w:sz w:val="24"/>
          <w:szCs w:val="24"/>
          <w:rtl w:val="0"/>
        </w:rPr>
        <w:t>(-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ой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данному уголовному делу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i w:val="1"/>
          <w:iCs w:val="1"/>
          <w:sz w:val="24"/>
          <w:szCs w:val="24"/>
          <w:shd w:val="clear" w:color="auto" w:fill="fefb66"/>
        </w:rPr>
      </w:pP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shd w:val="clear" w:color="auto" w:fill="fefb66"/>
        </w:rPr>
        <w:tab/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ОПИСАНИЕ фактических обстоятельств при которых у вас изъяли телефон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На сегодняшний день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вами принято решение о признании данного телефона в качестве вещественного доказательства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  <w:lang w:val="ru-RU"/>
        </w:rPr>
        <w:tab/>
        <w:t>Изъятое имущество находится в моей личной собственности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необходимо мне в повс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еднев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ной жизни 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для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работы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обучения</w:t>
      </w:r>
      <w:r>
        <w:rPr>
          <w:rFonts w:ascii="Times New Roman" w:hAnsi="Times New Roman"/>
          <w:sz w:val="24"/>
          <w:szCs w:val="24"/>
          <w:rtl w:val="0"/>
        </w:rPr>
        <w:t>)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возвращение его мне в пользование и владение не причинит ущерба для доказывания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  <w:lang w:val="ru-RU"/>
        </w:rPr>
        <w:tab/>
        <w:t>На основании изложенного и руководствуясь ст</w:t>
      </w:r>
      <w:r>
        <w:rPr>
          <w:rFonts w:ascii="Times New Roman" w:hAnsi="Times New Roman"/>
          <w:sz w:val="24"/>
          <w:szCs w:val="24"/>
          <w:rtl w:val="0"/>
        </w:rPr>
        <w:t xml:space="preserve">.82 </w:t>
      </w:r>
      <w:r>
        <w:rPr>
          <w:rFonts w:ascii="Times New Roman" w:hAnsi="Times New Roman" w:hint="default"/>
          <w:sz w:val="24"/>
          <w:szCs w:val="24"/>
          <w:rtl w:val="0"/>
        </w:rPr>
        <w:t>УПК РФ</w:t>
      </w:r>
      <w:r>
        <w:rPr>
          <w:rFonts w:ascii="Times New Roman" w:hAnsi="Times New Roman"/>
          <w:sz w:val="24"/>
          <w:szCs w:val="24"/>
          <w:rtl w:val="0"/>
        </w:rPr>
        <w:t>,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ПРОШУ ВАС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:</w:t>
      </w:r>
    </w:p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1)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Принять решение о  передаче на ответственное хранение телефон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</w:rPr>
        <w:t xml:space="preserve">марка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  <w:lang w:val="en-US"/>
        </w:rPr>
        <w:t xml:space="preserve">___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</w:rPr>
        <w:t>номер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  <w:lang w:val="en-US"/>
        </w:rPr>
        <w:t xml:space="preserve">___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иные признаки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позволяющие идентифицировать ваше имущество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2)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Уведомить о разрешении данного ходатайства в письменной форме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направив мотивированный ответ по вышеуказанному адресу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</w:pPr>
      <w:r>
        <w:rPr>
          <w:rFonts w:ascii="Times New Roman" w:hAnsi="Times New Roman" w:hint="default"/>
          <w:sz w:val="24"/>
          <w:szCs w:val="24"/>
          <w:rtl w:val="0"/>
        </w:rPr>
        <w:t xml:space="preserve">Дата </w:t>
        <w:tab/>
        <w:tab/>
        <w:tab/>
        <w:tab/>
        <w:tab/>
        <w:tab/>
        <w:tab/>
        <w:tab/>
        <w:tab/>
        <w:t>подпись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